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05" w:rsidRDefault="002B0E05" w:rsidP="0070113B">
      <w:pPr>
        <w:ind w:right="-214"/>
        <w:rPr>
          <w:b/>
          <w:sz w:val="22"/>
          <w:u w:val="single"/>
        </w:rPr>
      </w:pPr>
      <w:r>
        <w:rPr>
          <w:b/>
          <w:sz w:val="22"/>
        </w:rPr>
        <w:t xml:space="preserve">             </w:t>
      </w:r>
      <w:r>
        <w:rPr>
          <w:b/>
          <w:sz w:val="22"/>
          <w:u w:val="single"/>
        </w:rPr>
        <w:t>WARUNKI UCZESTNICTWA</w:t>
      </w:r>
    </w:p>
    <w:p w:rsidR="002B0E05" w:rsidRPr="002B0E05" w:rsidRDefault="002B0E05" w:rsidP="0070113B">
      <w:pPr>
        <w:ind w:right="-214"/>
        <w:rPr>
          <w:b/>
          <w:sz w:val="22"/>
          <w:u w:val="single"/>
        </w:rPr>
      </w:pPr>
    </w:p>
    <w:p w:rsidR="009D7991" w:rsidRDefault="009D7991" w:rsidP="0070113B">
      <w:pPr>
        <w:ind w:right="-214"/>
        <w:rPr>
          <w:sz w:val="22"/>
          <w:u w:val="single"/>
        </w:rPr>
      </w:pPr>
      <w:r>
        <w:rPr>
          <w:sz w:val="22"/>
          <w:u w:val="single"/>
        </w:rPr>
        <w:t>Zasady  ogólne.</w:t>
      </w:r>
    </w:p>
    <w:p w:rsidR="009D7991" w:rsidRDefault="009D7991" w:rsidP="0070113B">
      <w:pPr>
        <w:pStyle w:val="Tekstblokowy"/>
        <w:ind w:right="-284"/>
      </w:pPr>
      <w:r>
        <w:t>1.   Biuro zobowiązuje się do realizacji imprezy turystycznej zwanej dalej „imprezą” w sposób zgodny z ofertą oraz do zabezpieczenia ilości i jakości zawartych w ofercie świadcz.</w:t>
      </w:r>
    </w:p>
    <w:p w:rsidR="009D7991" w:rsidRDefault="009D7991" w:rsidP="0070113B">
      <w:pPr>
        <w:pStyle w:val="Tekstblokowy"/>
      </w:pPr>
      <w:r>
        <w:t>2.</w:t>
      </w:r>
      <w:r>
        <w:tab/>
        <w:t>Prawa i obowiązki uczestnika wycieczki org. przez Biuro Pielgrzymkowo-Turystyczne CREDO, zwane dalej biurem Określa Umowa – Zgłoszenie zwane dalej „Umową” wraz z warunkami uczestnictwa w imprezach turystycznych.</w:t>
      </w:r>
    </w:p>
    <w:p w:rsidR="009D7991" w:rsidRDefault="009D7991" w:rsidP="0070113B">
      <w:pPr>
        <w:pStyle w:val="Tekstblokowy"/>
        <w:rPr>
          <w:u w:val="single"/>
        </w:rPr>
      </w:pPr>
      <w:r>
        <w:tab/>
      </w:r>
      <w:r>
        <w:rPr>
          <w:u w:val="single"/>
        </w:rPr>
        <w:t>Zawarcie umowy</w:t>
      </w:r>
    </w:p>
    <w:p w:rsidR="009D7991" w:rsidRDefault="009D7991" w:rsidP="0070113B">
      <w:pPr>
        <w:pStyle w:val="Tekstblokowy"/>
      </w:pPr>
      <w:r>
        <w:t>3.   Podpisanie umowy następuje po zapoznaniu się Uczestnika z warunkami oraz ofertą imprezy. Warunki oraz oferta są integralną częścią umowy.</w:t>
      </w:r>
    </w:p>
    <w:p w:rsidR="009D7991" w:rsidRDefault="009D7991" w:rsidP="0070113B">
      <w:pPr>
        <w:pStyle w:val="Tekstblokowy"/>
        <w:numPr>
          <w:ilvl w:val="0"/>
          <w:numId w:val="2"/>
        </w:numPr>
      </w:pPr>
      <w:r>
        <w:t>Uczestnikiem imprezy jest osoba podpisująca Umowę.</w:t>
      </w:r>
    </w:p>
    <w:p w:rsidR="009D7991" w:rsidRDefault="009D7991" w:rsidP="0070113B">
      <w:pPr>
        <w:pStyle w:val="Tekstblokowy"/>
        <w:numPr>
          <w:ilvl w:val="0"/>
          <w:numId w:val="2"/>
        </w:numPr>
      </w:pPr>
      <w:r>
        <w:t>Uczestnik zobowiązany jest dostarczyć do biura oraz do</w:t>
      </w:r>
    </w:p>
    <w:p w:rsidR="009D7991" w:rsidRDefault="009D7991" w:rsidP="0070113B">
      <w:pPr>
        <w:pStyle w:val="Tekstblokowy"/>
      </w:pPr>
      <w:r>
        <w:t>Dokonania określonych Umową wpłat. Nieterminowe złożenie dokumentów i wpłat może być potraktowane przez Biuro jako rezygnację Uczestnika z imprezy z konsekwencjami punktu VI.</w:t>
      </w:r>
    </w:p>
    <w:p w:rsidR="009D7991" w:rsidRDefault="009D7991" w:rsidP="0070113B">
      <w:pPr>
        <w:pStyle w:val="Tekstblokowy"/>
        <w:rPr>
          <w:u w:val="single"/>
        </w:rPr>
      </w:pPr>
      <w:r>
        <w:tab/>
      </w:r>
      <w:r>
        <w:rPr>
          <w:u w:val="single"/>
        </w:rPr>
        <w:t>Warunki płatności</w:t>
      </w:r>
    </w:p>
    <w:p w:rsidR="009D7991" w:rsidRDefault="009D7991" w:rsidP="0070113B">
      <w:pPr>
        <w:pStyle w:val="Tekstblokowy"/>
      </w:pPr>
      <w:r>
        <w:t>6.   Przy podpisaniu Umowy, Uczestnik zobowiązuje się do przestrzegania terminów i wysokości wpłat na imprezę wg następujących zasad.</w:t>
      </w:r>
    </w:p>
    <w:p w:rsidR="00E154C2" w:rsidRDefault="009D7991" w:rsidP="0070113B">
      <w:pPr>
        <w:pStyle w:val="Tekstblokowy"/>
      </w:pPr>
      <w:r>
        <w:t>a)  Przy podpisywaniu Umowy, zaliczka w wysokości 30% ceny imprezy</w:t>
      </w:r>
      <w:r w:rsidR="00E154C2">
        <w:t>.</w:t>
      </w:r>
    </w:p>
    <w:p w:rsidR="009D7991" w:rsidRDefault="009D7991" w:rsidP="0070113B">
      <w:pPr>
        <w:pStyle w:val="Tekstblokowy"/>
      </w:pPr>
      <w:r>
        <w:t>b)  Do 14 dni przed datą rozpoczęcia dopłata do 100% ceny</w:t>
      </w:r>
    </w:p>
    <w:p w:rsidR="009D7991" w:rsidRDefault="009D7991" w:rsidP="0070113B">
      <w:pPr>
        <w:pStyle w:val="Tekstblokowy"/>
      </w:pPr>
      <w:r>
        <w:t>Biuro dopuszcza możliwość odstępstwa od tej zasady, wówczas w Umowie zostaną zawarte, uzgodnione z uczestnikiem terminy wpłat.</w:t>
      </w:r>
    </w:p>
    <w:p w:rsidR="009D7991" w:rsidRDefault="009D7991" w:rsidP="0070113B">
      <w:pPr>
        <w:pStyle w:val="Tekstblokowy"/>
      </w:pPr>
      <w:r>
        <w:t>7.   Przy dokonaniu jakichkolwiek zwrotów pieniężnych Uczestnikowi nie przysługują odsetki od wypłaconych kwot</w:t>
      </w:r>
    </w:p>
    <w:p w:rsidR="009D7991" w:rsidRDefault="009D7991" w:rsidP="0070113B">
      <w:pPr>
        <w:pStyle w:val="Tekstblokowy"/>
        <w:rPr>
          <w:u w:val="single"/>
        </w:rPr>
      </w:pPr>
      <w:r>
        <w:tab/>
      </w:r>
      <w:r>
        <w:rPr>
          <w:u w:val="single"/>
        </w:rPr>
        <w:t>Ubezpieczenie</w:t>
      </w:r>
    </w:p>
    <w:p w:rsidR="009D7991" w:rsidRDefault="009D7991" w:rsidP="0070113B">
      <w:pPr>
        <w:pStyle w:val="Tekstblokowy"/>
      </w:pPr>
      <w:r>
        <w:t>Biuro posiada ubezpieczenie OC Organizatora Turystyki w Towarzystwie Ubezpieczeń i Reasekuracji AXA</w:t>
      </w:r>
      <w:r w:rsidR="00E154C2">
        <w:t>.</w:t>
      </w:r>
    </w:p>
    <w:p w:rsidR="009D7991" w:rsidRDefault="009D7991" w:rsidP="0070113B">
      <w:pPr>
        <w:pStyle w:val="Tekstblokowy"/>
      </w:pPr>
      <w:r>
        <w:t xml:space="preserve">8.   Biuro zapewnia klientom pakiet ubezpieczenia </w:t>
      </w:r>
      <w:r w:rsidR="00E154C2">
        <w:t xml:space="preserve">  </w:t>
      </w:r>
      <w:r>
        <w:t>KL</w:t>
      </w:r>
      <w:r w:rsidR="00E154C2">
        <w:t xml:space="preserve">/80.000Pln/ </w:t>
      </w:r>
      <w:r>
        <w:t xml:space="preserve"> </w:t>
      </w:r>
      <w:r w:rsidR="00E154C2">
        <w:t xml:space="preserve">i  NNW / 20.000Pln/  w  PZU .                 </w:t>
      </w:r>
      <w:r>
        <w:t>Ogólne Warunki ubezpieczenia udostępnione będą na każde życzenie Uczestnika.</w:t>
      </w:r>
    </w:p>
    <w:p w:rsidR="009D7991" w:rsidRDefault="009D7991" w:rsidP="0070113B">
      <w:pPr>
        <w:pStyle w:val="Tekstblokowy"/>
      </w:pPr>
      <w:r>
        <w:t>9.   Zawierając Umowę Uczestnik deklaruje, że stan jego zdrowia umożliwia udział w imprezie.</w:t>
      </w:r>
    </w:p>
    <w:p w:rsidR="009D7991" w:rsidRDefault="009D7991" w:rsidP="0070113B">
      <w:pPr>
        <w:pStyle w:val="Tekstblokowy"/>
        <w:rPr>
          <w:u w:val="single"/>
        </w:rPr>
      </w:pPr>
      <w:r>
        <w:tab/>
      </w:r>
      <w:r>
        <w:rPr>
          <w:u w:val="single"/>
        </w:rPr>
        <w:t>Wyłączenie odpowiedzialności</w:t>
      </w:r>
    </w:p>
    <w:p w:rsidR="009D7991" w:rsidRDefault="009D7991" w:rsidP="0070113B">
      <w:pPr>
        <w:pStyle w:val="Tekstblokowy"/>
      </w:pPr>
      <w:r>
        <w:t>10.   Biuro nie ponosi odpowiedzialności za działania i decyzje organów administracji państwowej i placówek konsularnych a w szczególności za odmowę wydania paszportu lub wizy w terminie uniemożliwiającym wzięcie udziału w imprezie.</w:t>
      </w:r>
    </w:p>
    <w:p w:rsidR="009D7991" w:rsidRDefault="009D7991" w:rsidP="0070113B">
      <w:pPr>
        <w:pStyle w:val="Tekstblokowy"/>
      </w:pPr>
      <w:r>
        <w:t>11.   Biuro nie ponosi odpowiedzialności za szkody i straty wynikłe z przyczyn od niego niezależnych np. Warunki atmosferyczne, decyzje państwowe, strajki, działania „siły wyższej”, których uniknięcie nie leży w mocy biura ani jego kontrahentów oraz za rzeczy pozostawione lub skradzione w miejscu pobytu.</w:t>
      </w:r>
    </w:p>
    <w:p w:rsidR="009D7991" w:rsidRDefault="009D7991" w:rsidP="0070113B">
      <w:pPr>
        <w:pStyle w:val="Tekstblokowy"/>
      </w:pPr>
      <w:r>
        <w:t>12.   Biuro zastrzega sobie możliwość zmiany ceny imprezy z powodów nieprzewidywalnych w momencie ustalania cen: Zmian kursów walut, kosztów transportu, wzrostu cen, podatków lub opłat mających wpływ na cenę imprezy jednak nie później niż na 21 dni przed rozpoczęciem imprezy</w:t>
      </w:r>
    </w:p>
    <w:p w:rsidR="009D7991" w:rsidRDefault="009D7991" w:rsidP="0070113B">
      <w:pPr>
        <w:pStyle w:val="Tekstblokowy"/>
      </w:pPr>
      <w:r>
        <w:t xml:space="preserve">13.   Biuro zastrzega sobie prawo do odwołania imprezy z powodu niewystarczającej liczby zgłoszeń do 14 dni przed terminem rozpoczęcia imprezy a w każdym czasie z przyczyn od biura niezależnych i niezawinionych. </w:t>
      </w:r>
    </w:p>
    <w:p w:rsidR="009D7991" w:rsidRDefault="009D7991" w:rsidP="0070113B">
      <w:pPr>
        <w:pStyle w:val="Tekstblokowy"/>
      </w:pPr>
    </w:p>
    <w:p w:rsidR="009D7991" w:rsidRDefault="009D7991" w:rsidP="0070113B">
      <w:pPr>
        <w:pStyle w:val="Tekstblokowy"/>
      </w:pPr>
    </w:p>
    <w:p w:rsidR="009D7991" w:rsidRDefault="009D7991" w:rsidP="0070113B">
      <w:pPr>
        <w:pStyle w:val="Tekstblokowy"/>
        <w:numPr>
          <w:ilvl w:val="0"/>
          <w:numId w:val="1"/>
        </w:numPr>
      </w:pPr>
      <w:r>
        <w:lastRenderedPageBreak/>
        <w:t>13</w:t>
      </w:r>
      <w:r>
        <w:tab/>
        <w:t>Niemożność spełnienia świadczenia zobowiązuje Biuro do przedstawienia Uczestnikowi oferty zastępczej lub zwrotu całej wpłaty bez odsetek i odszkodowania.</w:t>
      </w:r>
    </w:p>
    <w:p w:rsidR="009D7991" w:rsidRDefault="009D7991" w:rsidP="0070113B">
      <w:pPr>
        <w:pStyle w:val="Tekstblokowy"/>
        <w:numPr>
          <w:ilvl w:val="0"/>
          <w:numId w:val="1"/>
        </w:numPr>
      </w:pPr>
      <w:r>
        <w:t>14.   Uczestników imprezy obowiązują przepisy celno dewizowe polskie, państwa docelowego oraz krajów tranzytowych.</w:t>
      </w:r>
    </w:p>
    <w:p w:rsidR="009D7991" w:rsidRDefault="009D7991" w:rsidP="0070113B">
      <w:pPr>
        <w:pStyle w:val="Tekstblokowy"/>
        <w:numPr>
          <w:ilvl w:val="0"/>
          <w:numId w:val="1"/>
        </w:numPr>
      </w:pPr>
      <w:r>
        <w:t>15.   Uczestnicy zobowiązani są posiadać ważne wizy i paszport ważny co najmniej 6 miesięcy do daty zakończenia imprezy.</w:t>
      </w:r>
    </w:p>
    <w:p w:rsidR="009D7991" w:rsidRDefault="009D7991" w:rsidP="0070113B">
      <w:pPr>
        <w:pStyle w:val="Tekstblokowy"/>
        <w:numPr>
          <w:ilvl w:val="0"/>
          <w:numId w:val="1"/>
        </w:numPr>
      </w:pPr>
      <w:r>
        <w:t>16.   Od chwili rozpoczęcia imprezy uczestnik zobowiązany jest do przestrzegania wskazówek pracowników biura dotyczących realizacji programu.</w:t>
      </w:r>
    </w:p>
    <w:p w:rsidR="009D7991" w:rsidRDefault="009D7991" w:rsidP="0070113B">
      <w:pPr>
        <w:pStyle w:val="Tekstblokowy"/>
        <w:numPr>
          <w:ilvl w:val="0"/>
          <w:numId w:val="1"/>
        </w:numPr>
      </w:pPr>
      <w:r>
        <w:t>17.   W razie rażącego naruszenia przez uczestnika ustalonego porządku imprezy zagrażającego interesom innych uczestników Biuro może rozwiązać  umowę w trybie natychmiastowym. Wszelkie koszty z dalszego pobytu za granicą i powrotu do kraju obciążają naruszającego porządek imprezy uczestnik</w:t>
      </w:r>
    </w:p>
    <w:p w:rsidR="009D7991" w:rsidRDefault="009D7991" w:rsidP="0070113B">
      <w:pPr>
        <w:pStyle w:val="Tekstblokowy"/>
        <w:numPr>
          <w:ilvl w:val="0"/>
          <w:numId w:val="1"/>
        </w:numPr>
      </w:pPr>
      <w:r>
        <w:t>18.   Uczestnikowi nie przysługuje zwrot wartości świadczeń, których nie wykorzystał  w czasie trwania imprezy</w:t>
      </w:r>
    </w:p>
    <w:p w:rsidR="009D7991" w:rsidRDefault="009D7991" w:rsidP="0070113B">
      <w:pPr>
        <w:pStyle w:val="Tekstblokowy"/>
        <w:numPr>
          <w:ilvl w:val="0"/>
          <w:numId w:val="1"/>
        </w:numPr>
      </w:pPr>
      <w:r>
        <w:t>19.   Uczestnik odpowiada za szkody wyrządzone z jego winy w czasie trwania imprezy.</w:t>
      </w:r>
    </w:p>
    <w:p w:rsidR="009D7991" w:rsidRDefault="009D7991" w:rsidP="0070113B">
      <w:pPr>
        <w:pStyle w:val="Tekstblokowy"/>
        <w:ind w:left="708"/>
        <w:rPr>
          <w:u w:val="single"/>
        </w:rPr>
      </w:pPr>
      <w:r>
        <w:rPr>
          <w:u w:val="single"/>
        </w:rPr>
        <w:t>Warunki rezygnacji</w:t>
      </w:r>
    </w:p>
    <w:p w:rsidR="009D7991" w:rsidRDefault="009D7991" w:rsidP="0070113B">
      <w:pPr>
        <w:pStyle w:val="Tekstblokowy"/>
        <w:ind w:left="0"/>
      </w:pPr>
      <w:r>
        <w:t>20.   Rezygnacja Uczestnika  z imprezy  wymaga pisemnego oświadczenia.</w:t>
      </w:r>
    </w:p>
    <w:p w:rsidR="009D7991" w:rsidRDefault="009D7991" w:rsidP="0070113B">
      <w:pPr>
        <w:pStyle w:val="Tekstblokowy"/>
        <w:ind w:left="0"/>
      </w:pPr>
      <w:r>
        <w:t>21.   Koszty ponoszone przy rezygnacji z imprezy:</w:t>
      </w:r>
    </w:p>
    <w:p w:rsidR="009D7991" w:rsidRDefault="002D27E3" w:rsidP="0070113B">
      <w:pPr>
        <w:pStyle w:val="Tekstblokowy"/>
        <w:ind w:left="0"/>
      </w:pPr>
      <w:r>
        <w:t>a)  opłata manipulacyjna – 5</w:t>
      </w:r>
      <w:r w:rsidR="009D7991">
        <w:t>0 zł od o</w:t>
      </w:r>
      <w:r>
        <w:t xml:space="preserve">soby w terminie dłuższym niż 30 </w:t>
      </w:r>
      <w:r w:rsidR="009D7991">
        <w:t>dni od daty rozpoczęcia imprezy</w:t>
      </w:r>
    </w:p>
    <w:p w:rsidR="009D7991" w:rsidRDefault="009D7991" w:rsidP="0070113B">
      <w:pPr>
        <w:pStyle w:val="Tekstblokowy"/>
        <w:ind w:left="0"/>
      </w:pPr>
      <w:r>
        <w:t>b)  50% ceny imprezy w przypadku rezygnacji w terminie</w:t>
      </w:r>
      <w:r w:rsidR="002D27E3">
        <w:t xml:space="preserve"> od 30 do 20</w:t>
      </w:r>
      <w:r>
        <w:t xml:space="preserve"> dni przed datą rozpoczęcia</w:t>
      </w:r>
    </w:p>
    <w:p w:rsidR="009D7991" w:rsidRDefault="002D27E3" w:rsidP="0070113B">
      <w:pPr>
        <w:pStyle w:val="Tekstblokowy"/>
        <w:ind w:left="0"/>
      </w:pPr>
      <w:r>
        <w:t>c)  9</w:t>
      </w:r>
      <w:r w:rsidR="009D7991">
        <w:t>0% ceny imprezy w przypadku rezygnacji w terminie krótszym niż 8 dni przed datą rozpoczęcia imprezy.</w:t>
      </w:r>
    </w:p>
    <w:p w:rsidR="009D7991" w:rsidRDefault="009D7991" w:rsidP="0070113B">
      <w:pPr>
        <w:pStyle w:val="Tekstblokowy"/>
        <w:ind w:left="0"/>
      </w:pPr>
      <w:r>
        <w:t>d)  Jeżeli klient rezygnujący z imprezy wskaże na swoje miejsce osobę spełniającą warunki udziału w imprezie w dowolnym z powyższych przedziałów czasowych ponosi opłatę manipulacyjną  - 10 zł.</w:t>
      </w:r>
    </w:p>
    <w:p w:rsidR="009D7991" w:rsidRDefault="009D7991" w:rsidP="0070113B">
      <w:pPr>
        <w:pStyle w:val="Tekstblokowy"/>
        <w:ind w:left="0"/>
        <w:rPr>
          <w:u w:val="single"/>
        </w:rPr>
      </w:pPr>
      <w:r>
        <w:tab/>
      </w:r>
      <w:r>
        <w:rPr>
          <w:u w:val="single"/>
        </w:rPr>
        <w:t>Reklamacje</w:t>
      </w:r>
    </w:p>
    <w:p w:rsidR="009D7991" w:rsidRDefault="009D7991" w:rsidP="0070113B">
      <w:pPr>
        <w:pStyle w:val="Tekstblokowy"/>
        <w:ind w:left="0"/>
      </w:pPr>
      <w:r>
        <w:t>22.   Jeżeli z winy Biura lub jego kontrahenta nie zostaną zrealizowane określone świadczenia lub jakość tych świadczeń rażąco odbiega od jakości wynikającej z treści zawartej Umowy,  Biuro przejmuje na siebie stosowną odpowiedzialność finansową i zobowiązuje się do zwrotu części wniesionych opłat za usługę.</w:t>
      </w:r>
    </w:p>
    <w:p w:rsidR="009D7991" w:rsidRDefault="009D7991" w:rsidP="0070113B">
      <w:pPr>
        <w:pStyle w:val="Tekstblokowy"/>
        <w:ind w:left="0"/>
      </w:pPr>
      <w:r>
        <w:t>23.   Wszelkie reklamacje winny być wniesione w formie pisemnej w terminie 7 dni od daty zakończenia imprezy</w:t>
      </w:r>
    </w:p>
    <w:p w:rsidR="009D7991" w:rsidRDefault="009D7991" w:rsidP="0070113B">
      <w:pPr>
        <w:pStyle w:val="Tekstblokowy"/>
        <w:ind w:left="0"/>
      </w:pPr>
      <w:r>
        <w:t>24.   Reklamacja rozpatrzona zostanie w terminie 30 dni od daty jej złożenia. Warunkiem jej rozpatrzenia jest zgłoszenie przedmiotu reklamacji pilotowi lub rezydentowi grupy w czasie trwania imprezy.</w:t>
      </w:r>
    </w:p>
    <w:p w:rsidR="009D7991" w:rsidRDefault="009D7991" w:rsidP="0070113B">
      <w:pPr>
        <w:pStyle w:val="Tekstblokowy"/>
        <w:ind w:left="0"/>
        <w:rPr>
          <w:u w:val="single"/>
        </w:rPr>
      </w:pPr>
      <w:r>
        <w:tab/>
      </w:r>
      <w:r>
        <w:rPr>
          <w:u w:val="single"/>
        </w:rPr>
        <w:t>Postanowienia końcowe</w:t>
      </w:r>
    </w:p>
    <w:p w:rsidR="009D7991" w:rsidRDefault="009D7991" w:rsidP="0070113B">
      <w:pPr>
        <w:pStyle w:val="Tekstblokowy"/>
        <w:ind w:left="0"/>
      </w:pPr>
      <w:r>
        <w:t>25.   W sprawach nieuregulowanych Umową zastosowanie mają przepisy Ustawy o Usługach turystycznych oraz przepisy Kodeksu Cywilnego. Wszelkie spory mogące wyniknąć z tytułu realizacji Umowy będą rozstrzygane polubownie a w razie braku porozumienia przez sąd właściwy ze względu na miejsce wykonywania.</w:t>
      </w:r>
    </w:p>
    <w:sectPr w:rsidR="009D7991" w:rsidSect="002B0E05"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0F4"/>
    <w:multiLevelType w:val="singleLevel"/>
    <w:tmpl w:val="3296FEDA"/>
    <w:lvl w:ilvl="0">
      <w:start w:val="13"/>
      <w:numFmt w:val="decimal"/>
      <w:lvlText w:val="%1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1">
    <w:nsid w:val="58E22B85"/>
    <w:multiLevelType w:val="singleLevel"/>
    <w:tmpl w:val="7460EC14"/>
    <w:lvl w:ilvl="0">
      <w:start w:val="4"/>
      <w:numFmt w:val="decimal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D7991"/>
    <w:rsid w:val="002A0C1E"/>
    <w:rsid w:val="002B0E05"/>
    <w:rsid w:val="002D27E3"/>
    <w:rsid w:val="005C17D4"/>
    <w:rsid w:val="006F6909"/>
    <w:rsid w:val="007B6F86"/>
    <w:rsid w:val="00832D27"/>
    <w:rsid w:val="0093166B"/>
    <w:rsid w:val="009D7991"/>
    <w:rsid w:val="00D24D68"/>
    <w:rsid w:val="00E154C2"/>
    <w:rsid w:val="00EF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9D7991"/>
    <w:pPr>
      <w:ind w:left="-567" w:right="-214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7</cp:revision>
  <cp:lastPrinted>2015-01-28T10:25:00Z</cp:lastPrinted>
  <dcterms:created xsi:type="dcterms:W3CDTF">2011-11-09T08:59:00Z</dcterms:created>
  <dcterms:modified xsi:type="dcterms:W3CDTF">2015-01-28T10:42:00Z</dcterms:modified>
</cp:coreProperties>
</file>